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D6" w:rsidRDefault="00E44052" w:rsidP="00B808D6">
      <w:pPr>
        <w:ind w:left="1440" w:firstLine="720"/>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-775970</wp:posOffset>
                </wp:positionH>
                <wp:positionV relativeFrom="paragraph">
                  <wp:posOffset>934085</wp:posOffset>
                </wp:positionV>
                <wp:extent cx="7442835" cy="0"/>
                <wp:effectExtent l="5080" t="10160" r="1016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1.1pt;margin-top:73.55pt;width:58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Vs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mZZuniY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"/>
            </w:pict>
          </mc:Fallback>
        </mc:AlternateContent>
      </w:r>
      <w:r>
        <w:rPr>
          <w:noProof/>
        </w:rPr>
        <w:drawing>
          <wp:inline distT="0" distB="0" distL="0" distR="0">
            <wp:extent cx="2860040" cy="8610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861060"/>
                    </a:xfrm>
                    <a:prstGeom prst="rect">
                      <a:avLst/>
                    </a:prstGeom>
                    <a:noFill/>
                    <a:ln>
                      <a:noFill/>
                    </a:ln>
                  </pic:spPr>
                </pic:pic>
              </a:graphicData>
            </a:graphic>
          </wp:inline>
        </w:drawing>
      </w:r>
    </w:p>
    <w:p w:rsidR="00B808D6" w:rsidRDefault="00B808D6" w:rsidP="00B808D6"/>
    <w:p w:rsidR="009060BB" w:rsidRDefault="00B808D6" w:rsidP="00B808D6">
      <w:pPr>
        <w:ind w:left="2160"/>
        <w:rPr>
          <w:rFonts w:ascii="Prestige Elite Std" w:hAnsi="Prestige Elite Std"/>
          <w:sz w:val="36"/>
          <w:szCs w:val="36"/>
        </w:rPr>
      </w:pPr>
      <w:r>
        <w:rPr>
          <w:rFonts w:ascii="Prestige Elite Std" w:hAnsi="Prestige Elite Std"/>
          <w:sz w:val="36"/>
          <w:szCs w:val="36"/>
        </w:rPr>
        <w:t xml:space="preserve"> </w:t>
      </w:r>
      <w:r w:rsidRPr="00B808D6">
        <w:rPr>
          <w:rFonts w:ascii="Prestige Elite Std" w:hAnsi="Prestige Elite Std"/>
          <w:sz w:val="36"/>
          <w:szCs w:val="36"/>
        </w:rPr>
        <w:t>Terms and Conditions</w:t>
      </w:r>
    </w:p>
    <w:p w:rsidR="00B808D6" w:rsidRDefault="00B808D6" w:rsidP="00B808D6">
      <w:pPr>
        <w:rPr>
          <w:rFonts w:ascii="Times New Roman" w:hAnsi="Times New Roman" w:cs="Times New Roman"/>
          <w:color w:val="000000"/>
          <w:sz w:val="24"/>
          <w:szCs w:val="24"/>
          <w:shd w:val="clear" w:color="auto" w:fill="FFFFFF"/>
        </w:rPr>
      </w:pPr>
      <w:r w:rsidRPr="00B808D6">
        <w:rPr>
          <w:rFonts w:ascii="Times New Roman" w:hAnsi="Times New Roman" w:cs="Times New Roman"/>
          <w:color w:val="000000"/>
          <w:sz w:val="24"/>
          <w:szCs w:val="24"/>
          <w:shd w:val="clear" w:color="auto" w:fill="FFFFFF"/>
        </w:rPr>
        <w:t>The terms and conditions are based on the Foreign Employment Act of Nepal. They mainly focus for benefit and rights of the migrant workers.</w:t>
      </w:r>
    </w:p>
    <w:p w:rsidR="00B808D6" w:rsidRDefault="00B808D6" w:rsidP="00B808D6">
      <w:pPr>
        <w:pStyle w:val="ListParagraph"/>
        <w:numPr>
          <w:ilvl w:val="0"/>
          <w:numId w:val="2"/>
        </w:numPr>
        <w:rPr>
          <w:rFonts w:ascii="Times New Roman" w:hAnsi="Times New Roman" w:cs="Times New Roman"/>
          <w:color w:val="000000"/>
          <w:sz w:val="24"/>
          <w:szCs w:val="24"/>
          <w:shd w:val="clear" w:color="auto" w:fill="FFFFFF"/>
        </w:rPr>
      </w:pPr>
      <w:r w:rsidRPr="00B808D6">
        <w:rPr>
          <w:rFonts w:ascii="Times New Roman" w:hAnsi="Times New Roman" w:cs="Times New Roman"/>
          <w:color w:val="000000"/>
          <w:sz w:val="24"/>
          <w:szCs w:val="24"/>
          <w:shd w:val="clear" w:color="auto" w:fill="FFFFFF"/>
        </w:rPr>
        <w:t>Arrangement for deployment of worker would be made within 15 days after we receive visa copy except if the visa is not necessary to endorse in the passport. If the visa endorsement is required it will take at least 45 days.</w:t>
      </w:r>
    </w:p>
    <w:p w:rsidR="00B808D6" w:rsidRDefault="00D129DF" w:rsidP="00B808D6">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00B808D6" w:rsidRPr="00B808D6">
        <w:rPr>
          <w:rFonts w:ascii="Times New Roman" w:hAnsi="Times New Roman" w:cs="Times New Roman"/>
          <w:color w:val="000000"/>
          <w:sz w:val="24"/>
          <w:szCs w:val="24"/>
          <w:shd w:val="clear" w:color="auto" w:fill="FFFFFF"/>
        </w:rPr>
        <w:t>eplacement would be made with new workers if any worker is found unqualified for the assigned work within 90 days after he assumes the job.</w:t>
      </w:r>
    </w:p>
    <w:p w:rsidR="008937F9" w:rsidRDefault="00B808D6" w:rsidP="008937F9">
      <w:pPr>
        <w:pStyle w:val="ListParagraph"/>
        <w:numPr>
          <w:ilvl w:val="0"/>
          <w:numId w:val="2"/>
        </w:numPr>
        <w:rPr>
          <w:rFonts w:ascii="Times New Roman" w:hAnsi="Times New Roman" w:cs="Times New Roman"/>
          <w:color w:val="000000"/>
          <w:sz w:val="24"/>
          <w:szCs w:val="24"/>
          <w:shd w:val="clear" w:color="auto" w:fill="FFFFFF"/>
        </w:rPr>
      </w:pPr>
      <w:r w:rsidRPr="00B808D6">
        <w:rPr>
          <w:rFonts w:ascii="Times New Roman" w:hAnsi="Times New Roman" w:cs="Times New Roman"/>
          <w:color w:val="000000"/>
          <w:sz w:val="24"/>
          <w:szCs w:val="24"/>
          <w:shd w:val="clear" w:color="auto" w:fill="FFFFFF"/>
        </w:rPr>
        <w:t>The company in contract should clearly mention the salary of a worker and other facilities mentioned under clause 5.</w:t>
      </w:r>
    </w:p>
    <w:p w:rsidR="008937F9" w:rsidRDefault="00B808D6" w:rsidP="008937F9">
      <w:pPr>
        <w:pStyle w:val="ListParagraph"/>
        <w:numPr>
          <w:ilvl w:val="0"/>
          <w:numId w:val="2"/>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As per the Nepalese government’s directives, the employer company should offer following facilities to the workers in written contract.</w:t>
      </w:r>
      <w:r w:rsidRPr="008937F9">
        <w:rPr>
          <w:rFonts w:ascii="Times New Roman" w:hAnsi="Times New Roman" w:cs="Times New Roman"/>
          <w:color w:val="000000"/>
          <w:sz w:val="24"/>
          <w:szCs w:val="24"/>
        </w:rPr>
        <w:br/>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Salary</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Accommodation</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Food</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Transportation</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Medical facilities</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Insurance of worker</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8 hours per day</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Six-days a week</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15 days leave in a year</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Residence permit</w:t>
      </w:r>
    </w:p>
    <w:p w:rsidR="008937F9"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Over time (O.T.) if worked more than 8 hours a day</w:t>
      </w:r>
    </w:p>
    <w:p w:rsidR="00B808D6" w:rsidRPr="008937F9" w:rsidRDefault="00B808D6" w:rsidP="008937F9">
      <w:pPr>
        <w:pStyle w:val="ListParagraph"/>
        <w:numPr>
          <w:ilvl w:val="0"/>
          <w:numId w:val="3"/>
        </w:numPr>
        <w:rPr>
          <w:rFonts w:ascii="Times New Roman" w:hAnsi="Times New Roman" w:cs="Times New Roman"/>
          <w:color w:val="000000"/>
          <w:sz w:val="24"/>
          <w:szCs w:val="24"/>
          <w:shd w:val="clear" w:color="auto" w:fill="FFFFFF"/>
        </w:rPr>
      </w:pPr>
      <w:r w:rsidRPr="008937F9">
        <w:rPr>
          <w:rFonts w:ascii="Times New Roman" w:hAnsi="Times New Roman" w:cs="Times New Roman"/>
          <w:color w:val="000000"/>
          <w:sz w:val="24"/>
          <w:szCs w:val="24"/>
          <w:shd w:val="clear" w:color="auto" w:fill="FFFFFF"/>
        </w:rPr>
        <w:t>The contract letter should clearly state the company</w:t>
      </w:r>
      <w:r w:rsidR="008937F9">
        <w:rPr>
          <w:rFonts w:ascii="Times New Roman" w:hAnsi="Times New Roman" w:cs="Times New Roman"/>
          <w:color w:val="000000"/>
          <w:sz w:val="24"/>
          <w:szCs w:val="24"/>
          <w:shd w:val="clear" w:color="auto" w:fill="FFFFFF"/>
        </w:rPr>
        <w:t>’</w:t>
      </w:r>
      <w:r w:rsidRPr="008937F9">
        <w:rPr>
          <w:rFonts w:ascii="Times New Roman" w:hAnsi="Times New Roman" w:cs="Times New Roman"/>
          <w:color w:val="000000"/>
          <w:sz w:val="24"/>
          <w:szCs w:val="24"/>
          <w:shd w:val="clear" w:color="auto" w:fill="FFFFFF"/>
        </w:rPr>
        <w:t>s rules regarding the above facilities.</w:t>
      </w:r>
    </w:p>
    <w:sectPr w:rsidR="00B808D6" w:rsidRPr="008937F9" w:rsidSect="00B808D6">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stige Elite Std">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5D8"/>
    <w:multiLevelType w:val="hybridMultilevel"/>
    <w:tmpl w:val="44DC2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85C5D"/>
    <w:multiLevelType w:val="hybridMultilevel"/>
    <w:tmpl w:val="18A24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BF166C"/>
    <w:multiLevelType w:val="hybridMultilevel"/>
    <w:tmpl w:val="D5A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D6"/>
    <w:rsid w:val="008937F9"/>
    <w:rsid w:val="009060BB"/>
    <w:rsid w:val="00B808D6"/>
    <w:rsid w:val="00D129DF"/>
    <w:rsid w:val="00E4405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en-GB"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shyko</dc:creator>
  <cp:lastModifiedBy>Windows User</cp:lastModifiedBy>
  <cp:revision>2</cp:revision>
  <dcterms:created xsi:type="dcterms:W3CDTF">2020-01-29T12:14:00Z</dcterms:created>
  <dcterms:modified xsi:type="dcterms:W3CDTF">2020-01-29T12:14:00Z</dcterms:modified>
</cp:coreProperties>
</file>